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9011B" w14:textId="52FA3BB7" w:rsidR="00AE25D3" w:rsidRPr="002E5A97" w:rsidRDefault="002E5A97" w:rsidP="005E7AF8">
      <w:pPr>
        <w:spacing w:line="276" w:lineRule="auto"/>
        <w:rPr>
          <w:rFonts w:ascii="Times New Roman" w:hAnsi="Times New Roman" w:cs="Times New Roman"/>
          <w:sz w:val="24"/>
          <w:szCs w:val="24"/>
          <w:lang w:val="sr-Cyrl-RS"/>
        </w:rPr>
      </w:pPr>
      <w:r>
        <w:rPr>
          <w:rFonts w:ascii="Times New Roman" w:hAnsi="Times New Roman" w:cs="Times New Roman"/>
          <w:sz w:val="24"/>
          <w:szCs w:val="24"/>
          <w:lang w:val="sr-Cyrl-RS"/>
        </w:rPr>
        <w:t>Департман за србистику Филозофског факултета Универзитета у Нишу</w:t>
      </w:r>
    </w:p>
    <w:p w14:paraId="2A98DCB8" w14:textId="77777777" w:rsidR="00AE25D3" w:rsidRDefault="00AE25D3" w:rsidP="005E7AF8">
      <w:pPr>
        <w:spacing w:line="276" w:lineRule="auto"/>
        <w:rPr>
          <w:rFonts w:ascii="Times New Roman" w:hAnsi="Times New Roman" w:cs="Times New Roman"/>
          <w:sz w:val="24"/>
          <w:szCs w:val="24"/>
          <w:lang w:val="sr-Cyrl-RS"/>
        </w:rPr>
      </w:pPr>
    </w:p>
    <w:p w14:paraId="4AB65F6C" w14:textId="606AF919" w:rsidR="00FF4F98" w:rsidRDefault="00FF4F98" w:rsidP="005E7AF8">
      <w:pPr>
        <w:spacing w:line="276" w:lineRule="auto"/>
        <w:rPr>
          <w:rFonts w:ascii="Times New Roman" w:hAnsi="Times New Roman" w:cs="Times New Roman"/>
          <w:sz w:val="24"/>
          <w:szCs w:val="24"/>
          <w:lang w:val="sr-Cyrl-RS"/>
        </w:rPr>
      </w:pPr>
      <w:r w:rsidRPr="005E7AF8">
        <w:rPr>
          <w:rFonts w:ascii="Times New Roman" w:hAnsi="Times New Roman" w:cs="Times New Roman"/>
          <w:sz w:val="24"/>
          <w:szCs w:val="24"/>
          <w:lang w:val="sr-Cyrl-RS"/>
        </w:rPr>
        <w:t>Правн</w:t>
      </w:r>
      <w:r w:rsidR="00EB319A">
        <w:rPr>
          <w:rFonts w:ascii="Times New Roman" w:hAnsi="Times New Roman" w:cs="Times New Roman"/>
          <w:sz w:val="24"/>
          <w:szCs w:val="24"/>
          <w:lang w:val="sr-Cyrl-RS"/>
        </w:rPr>
        <w:t xml:space="preserve">ој </w:t>
      </w:r>
      <w:r w:rsidRPr="005E7AF8">
        <w:rPr>
          <w:rFonts w:ascii="Times New Roman" w:hAnsi="Times New Roman" w:cs="Times New Roman"/>
          <w:sz w:val="24"/>
          <w:szCs w:val="24"/>
          <w:lang w:val="sr-Cyrl-RS"/>
        </w:rPr>
        <w:t>служб</w:t>
      </w:r>
      <w:r w:rsidR="00EB319A">
        <w:rPr>
          <w:rFonts w:ascii="Times New Roman" w:hAnsi="Times New Roman" w:cs="Times New Roman"/>
          <w:sz w:val="24"/>
          <w:szCs w:val="24"/>
          <w:lang w:val="sr-Cyrl-RS"/>
        </w:rPr>
        <w:t>и</w:t>
      </w:r>
      <w:r w:rsidRPr="005E7AF8">
        <w:rPr>
          <w:rFonts w:ascii="Times New Roman" w:hAnsi="Times New Roman" w:cs="Times New Roman"/>
          <w:sz w:val="24"/>
          <w:szCs w:val="24"/>
          <w:lang w:val="sr-Cyrl-RS"/>
        </w:rPr>
        <w:t xml:space="preserve"> Филозофског факултета у Нишу</w:t>
      </w:r>
    </w:p>
    <w:p w14:paraId="02E313EB" w14:textId="13B654BB" w:rsidR="006A4ECE" w:rsidRPr="00581613" w:rsidRDefault="00581613" w:rsidP="005E7AF8">
      <w:pPr>
        <w:spacing w:line="276" w:lineRule="auto"/>
        <w:rPr>
          <w:rFonts w:ascii="Times New Roman" w:hAnsi="Times New Roman" w:cs="Times New Roman"/>
          <w:sz w:val="24"/>
          <w:szCs w:val="24"/>
          <w:lang w:val="sr-Cyrl-RS"/>
        </w:rPr>
      </w:pPr>
      <w:r>
        <w:rPr>
          <w:rFonts w:ascii="Times New Roman" w:hAnsi="Times New Roman" w:cs="Times New Roman"/>
          <w:sz w:val="24"/>
          <w:szCs w:val="24"/>
          <w:lang w:val="sr-Cyrl-RS"/>
        </w:rPr>
        <w:t>Наставно-научном већу Филозофског факултета</w:t>
      </w:r>
    </w:p>
    <w:p w14:paraId="27146852" w14:textId="2BE2BB76" w:rsidR="00FF4F98" w:rsidRDefault="00FF4F98" w:rsidP="005E7AF8">
      <w:pPr>
        <w:spacing w:line="276" w:lineRule="auto"/>
        <w:rPr>
          <w:rFonts w:ascii="Times New Roman" w:hAnsi="Times New Roman" w:cs="Times New Roman"/>
          <w:sz w:val="24"/>
          <w:szCs w:val="24"/>
          <w:lang w:val="sr-Cyrl-RS"/>
        </w:rPr>
      </w:pPr>
    </w:p>
    <w:p w14:paraId="2AF1D04E" w14:textId="1139EC2F" w:rsidR="00EB319A" w:rsidRPr="00E47C74" w:rsidRDefault="00FF4F98" w:rsidP="00692010">
      <w:pPr>
        <w:spacing w:line="276" w:lineRule="auto"/>
        <w:jc w:val="both"/>
        <w:rPr>
          <w:rFonts w:ascii="Times New Roman" w:hAnsi="Times New Roman"/>
          <w:sz w:val="24"/>
          <w:szCs w:val="24"/>
          <w:lang w:val="sr-Cyrl-RS"/>
        </w:rPr>
      </w:pPr>
      <w:r w:rsidRPr="005E7AF8">
        <w:rPr>
          <w:rFonts w:ascii="Times New Roman" w:hAnsi="Times New Roman" w:cs="Times New Roman"/>
          <w:sz w:val="24"/>
          <w:szCs w:val="24"/>
          <w:lang w:val="sr-Cyrl-RS"/>
        </w:rPr>
        <w:t xml:space="preserve">Предмет: </w:t>
      </w:r>
      <w:r w:rsidR="00E47C74">
        <w:rPr>
          <w:rFonts w:ascii="Times New Roman" w:hAnsi="Times New Roman" w:cs="Times New Roman"/>
          <w:sz w:val="24"/>
          <w:szCs w:val="24"/>
          <w:lang w:val="sr-Cyrl-RS"/>
        </w:rPr>
        <w:t xml:space="preserve">Предлог одлуке о </w:t>
      </w:r>
      <w:r w:rsidR="00581613">
        <w:rPr>
          <w:rFonts w:ascii="Times New Roman" w:hAnsi="Times New Roman" w:cs="Times New Roman"/>
          <w:sz w:val="24"/>
          <w:szCs w:val="24"/>
          <w:lang w:val="sr-Cyrl-RS"/>
        </w:rPr>
        <w:t>увођењу српског језика на факултете Универзитета у Нишу и нематичне департмане Филозофског факултета</w:t>
      </w:r>
    </w:p>
    <w:p w14:paraId="29CEEC48" w14:textId="3AA6DD8E" w:rsidR="00EB319A" w:rsidRDefault="002E5A97" w:rsidP="00E14C62">
      <w:pPr>
        <w:spacing w:line="276" w:lineRule="auto"/>
        <w:jc w:val="both"/>
        <w:rPr>
          <w:rFonts w:ascii="Times New Roman" w:hAnsi="Times New Roman"/>
          <w:sz w:val="24"/>
          <w:szCs w:val="24"/>
          <w:lang w:val="sr-Cyrl-RS"/>
        </w:rPr>
      </w:pPr>
      <w:r>
        <w:rPr>
          <w:rFonts w:ascii="Times New Roman" w:hAnsi="Times New Roman"/>
          <w:sz w:val="24"/>
          <w:szCs w:val="24"/>
          <w:lang w:val="sr-Cyrl-RS"/>
        </w:rPr>
        <w:t>Веће Департмана за србистику је</w:t>
      </w:r>
      <w:r w:rsidR="00581613">
        <w:rPr>
          <w:rFonts w:ascii="Times New Roman" w:hAnsi="Times New Roman"/>
          <w:sz w:val="24"/>
          <w:szCs w:val="24"/>
          <w:lang w:val="sr-Cyrl-RS"/>
        </w:rPr>
        <w:t xml:space="preserve">, водећи се позитивним извештајем о реализованој трибини </w:t>
      </w:r>
      <w:r w:rsidR="00581613" w:rsidRPr="00581613">
        <w:rPr>
          <w:rFonts w:ascii="Times New Roman" w:hAnsi="Times New Roman"/>
          <w:i/>
          <w:iCs/>
          <w:sz w:val="24"/>
          <w:szCs w:val="24"/>
          <w:lang w:val="sr-Cyrl-RS"/>
        </w:rPr>
        <w:t>Шта је то функционални српски језик и зашто нам је свима потребан?</w:t>
      </w:r>
      <w:r w:rsidR="00581613">
        <w:rPr>
          <w:rFonts w:ascii="Times New Roman" w:hAnsi="Times New Roman"/>
          <w:sz w:val="24"/>
          <w:szCs w:val="24"/>
          <w:lang w:val="sr-Cyrl-RS"/>
        </w:rPr>
        <w:t>,</w:t>
      </w:r>
      <w:r>
        <w:rPr>
          <w:rFonts w:ascii="Times New Roman" w:hAnsi="Times New Roman"/>
          <w:sz w:val="24"/>
          <w:szCs w:val="24"/>
          <w:lang w:val="sr-Cyrl-RS"/>
        </w:rPr>
        <w:t xml:space="preserve"> </w:t>
      </w:r>
      <w:r w:rsidR="00EB319A">
        <w:rPr>
          <w:rFonts w:ascii="Times New Roman" w:hAnsi="Times New Roman"/>
          <w:sz w:val="24"/>
          <w:szCs w:val="24"/>
          <w:lang w:val="sr-Cyrl-RS"/>
        </w:rPr>
        <w:t>на</w:t>
      </w:r>
      <w:r w:rsidR="00CF7669">
        <w:rPr>
          <w:rFonts w:ascii="Times New Roman" w:hAnsi="Times New Roman"/>
          <w:sz w:val="24"/>
          <w:szCs w:val="24"/>
        </w:rPr>
        <w:t xml:space="preserve"> </w:t>
      </w:r>
      <w:r w:rsidR="00CF7669">
        <w:rPr>
          <w:rFonts w:ascii="Times New Roman" w:hAnsi="Times New Roman"/>
          <w:sz w:val="24"/>
          <w:szCs w:val="24"/>
          <w:lang w:val="sr-Cyrl-RS"/>
        </w:rPr>
        <w:t>електронској</w:t>
      </w:r>
      <w:r w:rsidR="00EB319A">
        <w:rPr>
          <w:rFonts w:ascii="Times New Roman" w:hAnsi="Times New Roman"/>
          <w:sz w:val="24"/>
          <w:szCs w:val="24"/>
          <w:lang w:val="sr-Cyrl-RS"/>
        </w:rPr>
        <w:t xml:space="preserve"> седници </w:t>
      </w:r>
      <w:r w:rsidR="008172BB">
        <w:rPr>
          <w:rFonts w:ascii="Times New Roman" w:hAnsi="Times New Roman"/>
          <w:sz w:val="24"/>
          <w:szCs w:val="24"/>
          <w:lang w:val="sr-Cyrl-RS"/>
        </w:rPr>
        <w:t>одржаној</w:t>
      </w:r>
      <w:r w:rsidR="00EB319A">
        <w:rPr>
          <w:rFonts w:ascii="Times New Roman" w:hAnsi="Times New Roman"/>
          <w:sz w:val="24"/>
          <w:szCs w:val="24"/>
          <w:lang w:val="sr-Cyrl-RS"/>
        </w:rPr>
        <w:t xml:space="preserve"> </w:t>
      </w:r>
      <w:r w:rsidR="006A4ECE">
        <w:rPr>
          <w:rFonts w:ascii="Times New Roman" w:hAnsi="Times New Roman"/>
          <w:sz w:val="24"/>
          <w:szCs w:val="24"/>
          <w:lang w:val="sr-Cyrl-RS"/>
        </w:rPr>
        <w:t>2</w:t>
      </w:r>
      <w:r w:rsidR="00CF7669">
        <w:rPr>
          <w:rFonts w:ascii="Times New Roman" w:hAnsi="Times New Roman"/>
          <w:sz w:val="24"/>
          <w:szCs w:val="24"/>
        </w:rPr>
        <w:t>7</w:t>
      </w:r>
      <w:r w:rsidR="008172BB">
        <w:rPr>
          <w:rFonts w:ascii="Times New Roman" w:hAnsi="Times New Roman"/>
          <w:sz w:val="24"/>
          <w:szCs w:val="24"/>
          <w:lang w:val="sr-Cyrl-RS"/>
        </w:rPr>
        <w:t>. фебруара</w:t>
      </w:r>
      <w:r w:rsidR="00EB319A">
        <w:rPr>
          <w:rFonts w:ascii="Times New Roman" w:hAnsi="Times New Roman"/>
          <w:sz w:val="24"/>
          <w:szCs w:val="24"/>
          <w:lang w:val="sr-Cyrl-RS"/>
        </w:rPr>
        <w:t xml:space="preserve"> 2023. године </w:t>
      </w:r>
      <w:r>
        <w:rPr>
          <w:rFonts w:ascii="Times New Roman" w:hAnsi="Times New Roman"/>
          <w:sz w:val="24"/>
          <w:szCs w:val="24"/>
          <w:lang w:val="sr-Cyrl-RS"/>
        </w:rPr>
        <w:t xml:space="preserve">усвојило предлог </w:t>
      </w:r>
      <w:r w:rsidR="004B65FE">
        <w:rPr>
          <w:rFonts w:ascii="Times New Roman" w:hAnsi="Times New Roman"/>
          <w:sz w:val="24"/>
          <w:szCs w:val="24"/>
          <w:lang w:val="sr-Cyrl-RS"/>
        </w:rPr>
        <w:t xml:space="preserve">одлуке </w:t>
      </w:r>
      <w:r w:rsidR="00581613">
        <w:rPr>
          <w:rFonts w:ascii="Times New Roman" w:hAnsi="Times New Roman"/>
          <w:sz w:val="24"/>
          <w:szCs w:val="24"/>
          <w:lang w:val="sr-Cyrl-RS"/>
        </w:rPr>
        <w:t xml:space="preserve">о </w:t>
      </w:r>
      <w:r w:rsidR="00581613">
        <w:rPr>
          <w:rFonts w:ascii="Times New Roman" w:hAnsi="Times New Roman" w:cs="Times New Roman"/>
          <w:sz w:val="24"/>
          <w:szCs w:val="24"/>
          <w:lang w:val="sr-Cyrl-RS"/>
        </w:rPr>
        <w:t>увођењу српског језика на факултете Универзитета у Нишу и нематичне департмане Филозофског факултета</w:t>
      </w:r>
      <w:r w:rsidR="00E47C74">
        <w:rPr>
          <w:rFonts w:ascii="Times New Roman" w:hAnsi="Times New Roman"/>
          <w:sz w:val="24"/>
          <w:szCs w:val="24"/>
          <w:lang w:val="sr-Cyrl-RS"/>
        </w:rPr>
        <w:t>.</w:t>
      </w:r>
    </w:p>
    <w:p w14:paraId="22DA4A89" w14:textId="77777777" w:rsidR="00581613" w:rsidRPr="00581613" w:rsidRDefault="00581613" w:rsidP="00581613">
      <w:pPr>
        <w:spacing w:line="276" w:lineRule="auto"/>
        <w:jc w:val="both"/>
        <w:rPr>
          <w:rFonts w:ascii="Times New Roman" w:eastAsia="Times New Roman" w:hAnsi="Times New Roman" w:cs="Times New Roman"/>
          <w:sz w:val="24"/>
          <w:szCs w:val="24"/>
          <w:lang w:val="sr-Cyrl-RS" w:eastAsia="sr-Cyrl-RS"/>
        </w:rPr>
      </w:pPr>
      <w:r w:rsidRPr="00581613">
        <w:rPr>
          <w:rFonts w:ascii="Times New Roman" w:eastAsia="Times New Roman" w:hAnsi="Times New Roman" w:cs="Times New Roman"/>
          <w:sz w:val="24"/>
          <w:szCs w:val="24"/>
          <w:lang w:val="sr-Cyrl-RS" w:eastAsia="sr-Cyrl-RS"/>
        </w:rPr>
        <w:t>Трибина </w:t>
      </w:r>
      <w:r w:rsidRPr="00581613">
        <w:rPr>
          <w:rFonts w:ascii="Times New Roman" w:eastAsia="Times New Roman" w:hAnsi="Times New Roman" w:cs="Times New Roman"/>
          <w:i/>
          <w:iCs/>
          <w:sz w:val="24"/>
          <w:szCs w:val="24"/>
          <w:lang w:val="sr-Cyrl-RS" w:eastAsia="sr-Cyrl-RS"/>
        </w:rPr>
        <w:t>Шта је то функционални српски језик и зашто нам је свима потребан?</w:t>
      </w:r>
      <w:r w:rsidRPr="00581613">
        <w:rPr>
          <w:rFonts w:ascii="Times New Roman" w:eastAsia="Times New Roman" w:hAnsi="Times New Roman" w:cs="Times New Roman"/>
          <w:sz w:val="24"/>
          <w:szCs w:val="24"/>
          <w:lang w:val="sr-Cyrl-RS" w:eastAsia="sr-Cyrl-RS"/>
        </w:rPr>
        <w:t> одржана је 21. фебруара на Дан матерњег језика. На трибини су говориле доц. др Александра Јанић и доц. др Ивана Митић, а присуствовали су и наставници Департмана за србистику, управник Департмана за психологију доц. др Милица Тошић Радев, продекан Медицинског факултета проф. др Радмила Величковић Радовановић, доц. др Милош Тасић са Машинског факултета, декан Машинског факултета проф. др Горан Јаневски, те проф. др Дарко Димовски са Правног факултета у Нишу, као и студенти Правног факултета. Сви присутни гости  препознали су да би предмет какав је Функционални српски језик био значајан за студенте којима предају и подржали су предлог Департмана за србистику о увођењу Функционалног српског језика. Проф. др Радмила Величковић Радовановић истакла је да Медицински факултет следеће године започиње акредитациони процес, те да ће подржати наш предлог о увођењу Функционалног српског језика бар као изборног предмета, који би могао да буде значајан не само за студенте него и за сараднике. Она је предложила да се предлог подигне на виши ниво, те да се пошаље и одговорајућим телима на Универзитету како би били обавештени представници свих факултета Универзитета у Нишу.</w:t>
      </w:r>
    </w:p>
    <w:p w14:paraId="3A062D3A" w14:textId="6813C4DC" w:rsidR="006A4ECE" w:rsidRPr="00E14C62" w:rsidRDefault="00E47C74" w:rsidP="00E14C62">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sr-Cyrl-RS" w:eastAsia="sr-Cyrl-RS"/>
        </w:rPr>
        <w:t>Предлог одлуке се упућује Наставно-научном већу Филозофског факултета у Нишу</w:t>
      </w:r>
      <w:r w:rsidR="006A4ECE">
        <w:rPr>
          <w:rFonts w:ascii="Times New Roman" w:eastAsia="Times New Roman" w:hAnsi="Times New Roman" w:cs="Times New Roman"/>
          <w:sz w:val="24"/>
          <w:szCs w:val="24"/>
          <w:lang w:val="sr-Cyrl-RS" w:eastAsia="sr-Cyrl-RS"/>
        </w:rPr>
        <w:t>.</w:t>
      </w:r>
    </w:p>
    <w:p w14:paraId="3979B6F9" w14:textId="0D6D3E42" w:rsidR="00346A84" w:rsidRDefault="00346A84" w:rsidP="00346A84">
      <w:pPr>
        <w:spacing w:after="0"/>
        <w:jc w:val="both"/>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916"/>
      </w:tblGrid>
      <w:tr w:rsidR="005E7AF8" w14:paraId="7371D1E4" w14:textId="77777777" w:rsidTr="002E5A97">
        <w:tc>
          <w:tcPr>
            <w:tcW w:w="3828" w:type="dxa"/>
          </w:tcPr>
          <w:p w14:paraId="223FD178" w14:textId="3D375B31" w:rsidR="005E7AF8" w:rsidRDefault="005E7AF8" w:rsidP="005E7AF8">
            <w:pPr>
              <w:spacing w:line="276" w:lineRule="auto"/>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У Нишу, </w:t>
            </w:r>
            <w:r w:rsidR="00581613">
              <w:rPr>
                <w:rFonts w:ascii="Times New Roman" w:hAnsi="Times New Roman" w:cs="Times New Roman"/>
                <w:color w:val="000000" w:themeColor="text1"/>
                <w:sz w:val="24"/>
                <w:szCs w:val="24"/>
                <w:lang w:val="sr-Cyrl-RS"/>
              </w:rPr>
              <w:t>28</w:t>
            </w:r>
            <w:r w:rsidR="00E14C62">
              <w:rPr>
                <w:rFonts w:ascii="Times New Roman" w:hAnsi="Times New Roman" w:cs="Times New Roman"/>
                <w:color w:val="000000" w:themeColor="text1"/>
                <w:sz w:val="24"/>
                <w:szCs w:val="24"/>
                <w:lang w:val="sr-Cyrl-RS"/>
              </w:rPr>
              <w:t>. фебруара</w:t>
            </w:r>
            <w:r>
              <w:rPr>
                <w:rFonts w:ascii="Times New Roman" w:hAnsi="Times New Roman" w:cs="Times New Roman"/>
                <w:color w:val="000000" w:themeColor="text1"/>
                <w:sz w:val="24"/>
                <w:szCs w:val="24"/>
                <w:lang w:val="sr-Cyrl-RS"/>
              </w:rPr>
              <w:t xml:space="preserve"> 202</w:t>
            </w:r>
            <w:r w:rsidR="002E5A97">
              <w:rPr>
                <w:rFonts w:ascii="Times New Roman" w:hAnsi="Times New Roman" w:cs="Times New Roman"/>
                <w:color w:val="000000" w:themeColor="text1"/>
                <w:sz w:val="24"/>
                <w:szCs w:val="24"/>
                <w:lang w:val="sr-Cyrl-RS"/>
              </w:rPr>
              <w:t>3</w:t>
            </w:r>
            <w:r>
              <w:rPr>
                <w:rFonts w:ascii="Times New Roman" w:hAnsi="Times New Roman" w:cs="Times New Roman"/>
                <w:color w:val="000000" w:themeColor="text1"/>
                <w:sz w:val="24"/>
                <w:szCs w:val="24"/>
                <w:lang w:val="sr-Cyrl-RS"/>
              </w:rPr>
              <w:t>. године</w:t>
            </w:r>
          </w:p>
        </w:tc>
        <w:tc>
          <w:tcPr>
            <w:tcW w:w="5916" w:type="dxa"/>
          </w:tcPr>
          <w:p w14:paraId="05539B19" w14:textId="2B300CBC" w:rsidR="005E7AF8" w:rsidRDefault="005E7AF8" w:rsidP="005E7AF8">
            <w:pPr>
              <w:spacing w:line="276" w:lineRule="auto"/>
              <w:jc w:val="right"/>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____________________________________________</w:t>
            </w:r>
          </w:p>
        </w:tc>
      </w:tr>
      <w:tr w:rsidR="005E7AF8" w14:paraId="2C677C40" w14:textId="77777777" w:rsidTr="002E5A97">
        <w:tc>
          <w:tcPr>
            <w:tcW w:w="3828" w:type="dxa"/>
          </w:tcPr>
          <w:p w14:paraId="615FEFA6" w14:textId="77777777" w:rsidR="005E7AF8" w:rsidRDefault="005E7AF8" w:rsidP="005E7AF8">
            <w:pPr>
              <w:spacing w:line="276" w:lineRule="auto"/>
              <w:jc w:val="both"/>
              <w:rPr>
                <w:rFonts w:ascii="Times New Roman" w:hAnsi="Times New Roman" w:cs="Times New Roman"/>
                <w:color w:val="000000" w:themeColor="text1"/>
                <w:sz w:val="24"/>
                <w:szCs w:val="24"/>
                <w:lang w:val="sr-Cyrl-RS"/>
              </w:rPr>
            </w:pPr>
          </w:p>
        </w:tc>
        <w:tc>
          <w:tcPr>
            <w:tcW w:w="5916" w:type="dxa"/>
          </w:tcPr>
          <w:p w14:paraId="38799C21" w14:textId="63C5F03C" w:rsidR="005E7AF8" w:rsidRDefault="005E7AF8" w:rsidP="005E7AF8">
            <w:pPr>
              <w:spacing w:line="276" w:lineRule="auto"/>
              <w:jc w:val="right"/>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w:t>
            </w:r>
            <w:r w:rsidR="002E5A97">
              <w:rPr>
                <w:rFonts w:ascii="Times New Roman" w:hAnsi="Times New Roman" w:cs="Times New Roman"/>
                <w:color w:val="000000" w:themeColor="text1"/>
                <w:sz w:val="24"/>
                <w:szCs w:val="24"/>
                <w:lang w:val="sr-Cyrl-RS"/>
              </w:rPr>
              <w:t>Проф. др Драгиша Бојовић</w:t>
            </w:r>
            <w:r>
              <w:rPr>
                <w:rFonts w:ascii="Times New Roman" w:hAnsi="Times New Roman" w:cs="Times New Roman"/>
                <w:color w:val="000000" w:themeColor="text1"/>
                <w:sz w:val="24"/>
                <w:szCs w:val="24"/>
                <w:lang w:val="sr-Cyrl-RS"/>
              </w:rPr>
              <w:t xml:space="preserve">, управник </w:t>
            </w:r>
            <w:r w:rsidR="002E5A97">
              <w:rPr>
                <w:rFonts w:ascii="Times New Roman" w:hAnsi="Times New Roman" w:cs="Times New Roman"/>
                <w:color w:val="000000" w:themeColor="text1"/>
                <w:sz w:val="24"/>
                <w:szCs w:val="24"/>
                <w:lang w:val="sr-Cyrl-RS"/>
              </w:rPr>
              <w:t>Департмана</w:t>
            </w:r>
            <w:r>
              <w:rPr>
                <w:rFonts w:ascii="Times New Roman" w:hAnsi="Times New Roman" w:cs="Times New Roman"/>
                <w:color w:val="000000" w:themeColor="text1"/>
                <w:sz w:val="24"/>
                <w:szCs w:val="24"/>
                <w:lang w:val="sr-Cyrl-RS"/>
              </w:rPr>
              <w:t>)</w:t>
            </w:r>
          </w:p>
        </w:tc>
      </w:tr>
      <w:tr w:rsidR="005E7AF8" w14:paraId="78AA4B58" w14:textId="77777777" w:rsidTr="002E5A97">
        <w:tc>
          <w:tcPr>
            <w:tcW w:w="3828" w:type="dxa"/>
          </w:tcPr>
          <w:p w14:paraId="00F74B10" w14:textId="77777777" w:rsidR="005E7AF8" w:rsidRDefault="005E7AF8" w:rsidP="005E7AF8">
            <w:pPr>
              <w:spacing w:line="276" w:lineRule="auto"/>
              <w:jc w:val="both"/>
              <w:rPr>
                <w:rFonts w:ascii="Times New Roman" w:hAnsi="Times New Roman" w:cs="Times New Roman"/>
                <w:color w:val="000000" w:themeColor="text1"/>
                <w:sz w:val="24"/>
                <w:szCs w:val="24"/>
                <w:lang w:val="sr-Cyrl-RS"/>
              </w:rPr>
            </w:pPr>
          </w:p>
        </w:tc>
        <w:tc>
          <w:tcPr>
            <w:tcW w:w="5916" w:type="dxa"/>
          </w:tcPr>
          <w:p w14:paraId="2A076494" w14:textId="77777777" w:rsidR="005E7AF8" w:rsidRDefault="005E7AF8" w:rsidP="005E7AF8">
            <w:pPr>
              <w:spacing w:line="276" w:lineRule="auto"/>
              <w:jc w:val="both"/>
              <w:rPr>
                <w:rFonts w:ascii="Times New Roman" w:hAnsi="Times New Roman" w:cs="Times New Roman"/>
                <w:color w:val="000000" w:themeColor="text1"/>
                <w:sz w:val="24"/>
                <w:szCs w:val="24"/>
                <w:lang w:val="sr-Cyrl-RS"/>
              </w:rPr>
            </w:pPr>
          </w:p>
        </w:tc>
      </w:tr>
    </w:tbl>
    <w:p w14:paraId="34FBDFFF" w14:textId="77777777" w:rsidR="005E7AF8" w:rsidRPr="005E7AF8" w:rsidRDefault="005E7AF8" w:rsidP="005E7AF8">
      <w:pPr>
        <w:spacing w:line="276" w:lineRule="auto"/>
        <w:jc w:val="both"/>
        <w:rPr>
          <w:rFonts w:ascii="Times New Roman" w:hAnsi="Times New Roman" w:cs="Times New Roman"/>
          <w:color w:val="000000" w:themeColor="text1"/>
          <w:sz w:val="24"/>
          <w:szCs w:val="24"/>
          <w:lang w:val="sr-Cyrl-RS"/>
        </w:rPr>
      </w:pPr>
    </w:p>
    <w:p w14:paraId="04A7D938" w14:textId="77777777" w:rsidR="005E7AF8" w:rsidRPr="006431E8" w:rsidRDefault="005E7AF8" w:rsidP="005E7AF8">
      <w:pPr>
        <w:jc w:val="both"/>
        <w:rPr>
          <w:rFonts w:ascii="Times New Roman" w:hAnsi="Times New Roman" w:cs="Times New Roman"/>
          <w:color w:val="000000" w:themeColor="text1"/>
        </w:rPr>
      </w:pPr>
    </w:p>
    <w:p w14:paraId="25D259A9" w14:textId="77777777" w:rsidR="005E7AF8" w:rsidRPr="00FF4F98" w:rsidRDefault="005E7AF8" w:rsidP="00FF4F98">
      <w:pPr>
        <w:jc w:val="both"/>
        <w:rPr>
          <w:lang w:val="sr-Cyrl-RS"/>
        </w:rPr>
      </w:pPr>
    </w:p>
    <w:sectPr w:rsidR="005E7AF8" w:rsidRPr="00FF4F98" w:rsidSect="009B4A65">
      <w:headerReference w:type="even" r:id="rId7"/>
      <w:headerReference w:type="default" r:id="rId8"/>
      <w:footerReference w:type="even" r:id="rId9"/>
      <w:footerReference w:type="default" r:id="rId10"/>
      <w:headerReference w:type="first" r:id="rId11"/>
      <w:footerReference w:type="first" r:id="rId12"/>
      <w:pgSz w:w="11906" w:h="16838" w:code="9"/>
      <w:pgMar w:top="2495"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CCF2D" w14:textId="77777777" w:rsidR="003971A9" w:rsidRDefault="003971A9" w:rsidP="00D30683">
      <w:pPr>
        <w:spacing w:after="0" w:line="240" w:lineRule="auto"/>
      </w:pPr>
      <w:r>
        <w:separator/>
      </w:r>
    </w:p>
  </w:endnote>
  <w:endnote w:type="continuationSeparator" w:id="0">
    <w:p w14:paraId="42A93B62" w14:textId="77777777" w:rsidR="003971A9" w:rsidRDefault="003971A9" w:rsidP="00D30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E1C56" w14:textId="77777777" w:rsidR="00C92342" w:rsidRDefault="00C923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4B206" w14:textId="77777777" w:rsidR="00C92342" w:rsidRDefault="00C923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4B77" w14:textId="77777777" w:rsidR="00C92342" w:rsidRDefault="00C923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D3A6F" w14:textId="77777777" w:rsidR="003971A9" w:rsidRDefault="003971A9" w:rsidP="00D30683">
      <w:pPr>
        <w:spacing w:after="0" w:line="240" w:lineRule="auto"/>
      </w:pPr>
      <w:r>
        <w:separator/>
      </w:r>
    </w:p>
  </w:footnote>
  <w:footnote w:type="continuationSeparator" w:id="0">
    <w:p w14:paraId="1E77B500" w14:textId="77777777" w:rsidR="003971A9" w:rsidRDefault="003971A9" w:rsidP="00D306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367C5" w14:textId="77777777" w:rsidR="00C92342" w:rsidRDefault="00C923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E0849" w14:textId="77F217AE" w:rsidR="00D30683" w:rsidRDefault="00A15471">
    <w:pPr>
      <w:pStyle w:val="Header"/>
    </w:pPr>
    <w:r>
      <w:rPr>
        <w:noProof/>
      </w:rPr>
      <w:drawing>
        <wp:anchor distT="0" distB="0" distL="114300" distR="114300" simplePos="0" relativeHeight="251659264" behindDoc="0" locked="0" layoutInCell="1" allowOverlap="1" wp14:anchorId="0F3BBB65" wp14:editId="2A3546E1">
          <wp:simplePos x="0" y="0"/>
          <wp:positionH relativeFrom="column">
            <wp:align>center</wp:align>
          </wp:positionH>
          <wp:positionV relativeFrom="paragraph">
            <wp:posOffset>-198120</wp:posOffset>
          </wp:positionV>
          <wp:extent cx="7200000" cy="113040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0" cy="1130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EC4" w14:textId="77777777" w:rsidR="00C92342" w:rsidRDefault="00C923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500D6"/>
    <w:multiLevelType w:val="hybridMultilevel"/>
    <w:tmpl w:val="12B863DA"/>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 w15:restartNumberingAfterBreak="0">
    <w:nsid w:val="4E7B1330"/>
    <w:multiLevelType w:val="hybridMultilevel"/>
    <w:tmpl w:val="A69654A2"/>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 w15:restartNumberingAfterBreak="0">
    <w:nsid w:val="7A5A2729"/>
    <w:multiLevelType w:val="hybridMultilevel"/>
    <w:tmpl w:val="52609520"/>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15:restartNumberingAfterBreak="0">
    <w:nsid w:val="7B7333A2"/>
    <w:multiLevelType w:val="hybridMultilevel"/>
    <w:tmpl w:val="A516BCB2"/>
    <w:lvl w:ilvl="0" w:tplc="BEDEED98">
      <w:numFmt w:val="bullet"/>
      <w:lvlText w:val="-"/>
      <w:lvlJc w:val="left"/>
      <w:pPr>
        <w:ind w:left="720" w:hanging="360"/>
      </w:pPr>
      <w:rPr>
        <w:rFonts w:ascii="Times New Roman" w:eastAsiaTheme="minorHAns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16cid:durableId="1523275307">
    <w:abstractNumId w:val="3"/>
  </w:num>
  <w:num w:numId="2" w16cid:durableId="279797091">
    <w:abstractNumId w:val="0"/>
  </w:num>
  <w:num w:numId="3" w16cid:durableId="694116556">
    <w:abstractNumId w:val="1"/>
  </w:num>
  <w:num w:numId="4" w16cid:durableId="18292068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683"/>
    <w:rsid w:val="00014215"/>
    <w:rsid w:val="00025CAB"/>
    <w:rsid w:val="000645B4"/>
    <w:rsid w:val="00064999"/>
    <w:rsid w:val="00074DE9"/>
    <w:rsid w:val="000C3926"/>
    <w:rsid w:val="000C3A2A"/>
    <w:rsid w:val="000C63E4"/>
    <w:rsid w:val="00194FE7"/>
    <w:rsid w:val="001D1441"/>
    <w:rsid w:val="001E0C9F"/>
    <w:rsid w:val="00212F61"/>
    <w:rsid w:val="002E5A97"/>
    <w:rsid w:val="00346A84"/>
    <w:rsid w:val="00393920"/>
    <w:rsid w:val="003971A9"/>
    <w:rsid w:val="004B65FE"/>
    <w:rsid w:val="00507838"/>
    <w:rsid w:val="005229BE"/>
    <w:rsid w:val="00540022"/>
    <w:rsid w:val="00581613"/>
    <w:rsid w:val="005E7AF8"/>
    <w:rsid w:val="006320F1"/>
    <w:rsid w:val="00634333"/>
    <w:rsid w:val="00665886"/>
    <w:rsid w:val="00692010"/>
    <w:rsid w:val="006A4ECE"/>
    <w:rsid w:val="007F295D"/>
    <w:rsid w:val="00814B7B"/>
    <w:rsid w:val="008172BB"/>
    <w:rsid w:val="00831F56"/>
    <w:rsid w:val="00841428"/>
    <w:rsid w:val="00867583"/>
    <w:rsid w:val="00937C20"/>
    <w:rsid w:val="009656D9"/>
    <w:rsid w:val="00997BDB"/>
    <w:rsid w:val="009B4A65"/>
    <w:rsid w:val="009E32A0"/>
    <w:rsid w:val="00A15471"/>
    <w:rsid w:val="00A15962"/>
    <w:rsid w:val="00AD5CAF"/>
    <w:rsid w:val="00AE25D3"/>
    <w:rsid w:val="00BD2182"/>
    <w:rsid w:val="00BE689D"/>
    <w:rsid w:val="00C407C8"/>
    <w:rsid w:val="00C450D2"/>
    <w:rsid w:val="00C72B26"/>
    <w:rsid w:val="00C92342"/>
    <w:rsid w:val="00CF7669"/>
    <w:rsid w:val="00D30683"/>
    <w:rsid w:val="00D65CA6"/>
    <w:rsid w:val="00DB31A6"/>
    <w:rsid w:val="00E14C62"/>
    <w:rsid w:val="00E47C74"/>
    <w:rsid w:val="00E62446"/>
    <w:rsid w:val="00EB319A"/>
    <w:rsid w:val="00FB356D"/>
    <w:rsid w:val="00FF4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80E0E"/>
  <w15:chartTrackingRefBased/>
  <w15:docId w15:val="{58238DAF-B0DE-4215-A760-D47A5128D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06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683"/>
  </w:style>
  <w:style w:type="paragraph" w:styleId="Footer">
    <w:name w:val="footer"/>
    <w:basedOn w:val="Normal"/>
    <w:link w:val="FooterChar"/>
    <w:uiPriority w:val="99"/>
    <w:unhideWhenUsed/>
    <w:rsid w:val="00D306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683"/>
  </w:style>
  <w:style w:type="character" w:styleId="Hyperlink">
    <w:name w:val="Hyperlink"/>
    <w:basedOn w:val="DefaultParagraphFont"/>
    <w:uiPriority w:val="99"/>
    <w:semiHidden/>
    <w:unhideWhenUsed/>
    <w:rsid w:val="005E7AF8"/>
    <w:rPr>
      <w:color w:val="0000FF"/>
      <w:u w:val="single"/>
    </w:rPr>
  </w:style>
  <w:style w:type="table" w:styleId="TableGrid">
    <w:name w:val="Table Grid"/>
    <w:basedOn w:val="TableNormal"/>
    <w:uiPriority w:val="39"/>
    <w:rsid w:val="005E7A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A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995656">
      <w:bodyDiv w:val="1"/>
      <w:marLeft w:val="0"/>
      <w:marRight w:val="0"/>
      <w:marTop w:val="0"/>
      <w:marBottom w:val="0"/>
      <w:divBdr>
        <w:top w:val="none" w:sz="0" w:space="0" w:color="auto"/>
        <w:left w:val="none" w:sz="0" w:space="0" w:color="auto"/>
        <w:bottom w:val="none" w:sz="0" w:space="0" w:color="auto"/>
        <w:right w:val="none" w:sz="0" w:space="0" w:color="auto"/>
      </w:divBdr>
      <w:divsChild>
        <w:div w:id="1257637394">
          <w:marLeft w:val="0"/>
          <w:marRight w:val="0"/>
          <w:marTop w:val="0"/>
          <w:marBottom w:val="0"/>
          <w:divBdr>
            <w:top w:val="none" w:sz="0" w:space="0" w:color="auto"/>
            <w:left w:val="none" w:sz="0" w:space="0" w:color="auto"/>
            <w:bottom w:val="none" w:sz="0" w:space="0" w:color="auto"/>
            <w:right w:val="none" w:sz="0" w:space="0" w:color="auto"/>
          </w:divBdr>
        </w:div>
        <w:div w:id="2083525994">
          <w:marLeft w:val="0"/>
          <w:marRight w:val="0"/>
          <w:marTop w:val="0"/>
          <w:marBottom w:val="0"/>
          <w:divBdr>
            <w:top w:val="none" w:sz="0" w:space="0" w:color="auto"/>
            <w:left w:val="none" w:sz="0" w:space="0" w:color="auto"/>
            <w:bottom w:val="none" w:sz="0" w:space="0" w:color="auto"/>
            <w:right w:val="none" w:sz="0" w:space="0" w:color="auto"/>
          </w:divBdr>
        </w:div>
        <w:div w:id="139084009">
          <w:marLeft w:val="0"/>
          <w:marRight w:val="0"/>
          <w:marTop w:val="0"/>
          <w:marBottom w:val="0"/>
          <w:divBdr>
            <w:top w:val="none" w:sz="0" w:space="0" w:color="auto"/>
            <w:left w:val="none" w:sz="0" w:space="0" w:color="auto"/>
            <w:bottom w:val="none" w:sz="0" w:space="0" w:color="auto"/>
            <w:right w:val="none" w:sz="0" w:space="0" w:color="auto"/>
          </w:divBdr>
        </w:div>
        <w:div w:id="1174733337">
          <w:marLeft w:val="0"/>
          <w:marRight w:val="0"/>
          <w:marTop w:val="0"/>
          <w:marBottom w:val="0"/>
          <w:divBdr>
            <w:top w:val="none" w:sz="0" w:space="0" w:color="auto"/>
            <w:left w:val="none" w:sz="0" w:space="0" w:color="auto"/>
            <w:bottom w:val="none" w:sz="0" w:space="0" w:color="auto"/>
            <w:right w:val="none" w:sz="0" w:space="0" w:color="auto"/>
          </w:divBdr>
        </w:div>
        <w:div w:id="196436594">
          <w:marLeft w:val="0"/>
          <w:marRight w:val="0"/>
          <w:marTop w:val="0"/>
          <w:marBottom w:val="0"/>
          <w:divBdr>
            <w:top w:val="none" w:sz="0" w:space="0" w:color="auto"/>
            <w:left w:val="none" w:sz="0" w:space="0" w:color="auto"/>
            <w:bottom w:val="none" w:sz="0" w:space="0" w:color="auto"/>
            <w:right w:val="none" w:sz="0" w:space="0" w:color="auto"/>
          </w:divBdr>
        </w:div>
        <w:div w:id="485512299">
          <w:marLeft w:val="0"/>
          <w:marRight w:val="0"/>
          <w:marTop w:val="0"/>
          <w:marBottom w:val="0"/>
          <w:divBdr>
            <w:top w:val="none" w:sz="0" w:space="0" w:color="auto"/>
            <w:left w:val="none" w:sz="0" w:space="0" w:color="auto"/>
            <w:bottom w:val="none" w:sz="0" w:space="0" w:color="auto"/>
            <w:right w:val="none" w:sz="0" w:space="0" w:color="auto"/>
          </w:divBdr>
        </w:div>
      </w:divsChild>
    </w:div>
    <w:div w:id="1240290616">
      <w:bodyDiv w:val="1"/>
      <w:marLeft w:val="0"/>
      <w:marRight w:val="0"/>
      <w:marTop w:val="0"/>
      <w:marBottom w:val="0"/>
      <w:divBdr>
        <w:top w:val="none" w:sz="0" w:space="0" w:color="auto"/>
        <w:left w:val="none" w:sz="0" w:space="0" w:color="auto"/>
        <w:bottom w:val="none" w:sz="0" w:space="0" w:color="auto"/>
        <w:right w:val="none" w:sz="0" w:space="0" w:color="auto"/>
      </w:divBdr>
      <w:divsChild>
        <w:div w:id="913469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Dušan Stamenković</dc:creator>
  <cp:keywords/>
  <dc:description/>
  <cp:lastModifiedBy>Aleksandar</cp:lastModifiedBy>
  <cp:revision>24</cp:revision>
  <cp:lastPrinted>2020-09-16T09:32:00Z</cp:lastPrinted>
  <dcterms:created xsi:type="dcterms:W3CDTF">2022-01-11T06:58:00Z</dcterms:created>
  <dcterms:modified xsi:type="dcterms:W3CDTF">2023-02-27T11:48:00Z</dcterms:modified>
</cp:coreProperties>
</file>